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58" w:rsidRDefault="00BE5358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BE5358" w:rsidRDefault="00BE5358">
      <w:pPr>
        <w:pStyle w:val="ConsPlusNormal"/>
        <w:jc w:val="both"/>
        <w:outlineLvl w:val="0"/>
      </w:pPr>
    </w:p>
    <w:p w:rsidR="00BE5358" w:rsidRDefault="00BE535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BE5358" w:rsidRDefault="00BE5358">
      <w:pPr>
        <w:pStyle w:val="ConsPlusNormal"/>
        <w:jc w:val="center"/>
        <w:rPr>
          <w:b/>
          <w:bCs/>
        </w:rPr>
      </w:pP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от 21 января 2015 г. N 29</w:t>
      </w:r>
    </w:p>
    <w:p w:rsidR="00BE5358" w:rsidRDefault="00BE5358">
      <w:pPr>
        <w:pStyle w:val="ConsPlusNormal"/>
        <w:jc w:val="center"/>
        <w:rPr>
          <w:b/>
          <w:bCs/>
        </w:rPr>
      </w:pP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СООБЩЕНИЯ РАБОТОДАТЕЛЕМ О ЗАКЛЮЧЕНИИ ТРУДОВОГО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ИЛИ ГРАЖДАНСКО-ПРАВОВОГО ДОГОВОРА НА ВЫПОЛНЕНИЕ РАБОТ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(ОКАЗАНИЕ УСЛУГ) С ГРАЖДАНИНОМ, ЗАМЕЩАВШИМ ДОЛЖНОСТИ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ИЛИ МУНИЦИПАЛЬНОЙ СЛУЖБЫ, ПЕРЕЧЕНЬ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КОТОРЫХ УСТАНАВЛИВАЕТСЯ НОРМАТИВНЫМИ ПРАВОВЫМИ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АКТАМИ РОССИЙСКОЙ ФЕДЕРАЦИИ</w:t>
      </w:r>
    </w:p>
    <w:p w:rsidR="00BE5358" w:rsidRDefault="00BE535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5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358" w:rsidRDefault="00BE53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358" w:rsidRDefault="00BE53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5358" w:rsidRDefault="00BE53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E5358" w:rsidRDefault="00BE53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BE5358" w:rsidRDefault="00BE53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358" w:rsidRDefault="00BE53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E5358" w:rsidRDefault="00BE5358">
      <w:pPr>
        <w:pStyle w:val="ConsPlusNormal"/>
        <w:jc w:val="center"/>
      </w:pPr>
    </w:p>
    <w:p w:rsidR="00BE5358" w:rsidRDefault="00BE5358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ar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BE5358" w:rsidRDefault="00BE5358">
      <w:pPr>
        <w:pStyle w:val="ConsPlusNormal"/>
        <w:jc w:val="both"/>
      </w:pPr>
    </w:p>
    <w:p w:rsidR="00BE5358" w:rsidRDefault="00BE5358">
      <w:pPr>
        <w:pStyle w:val="ConsPlusNormal"/>
        <w:jc w:val="right"/>
      </w:pPr>
      <w:r>
        <w:t>Председатель Правительства</w:t>
      </w:r>
    </w:p>
    <w:p w:rsidR="00BE5358" w:rsidRDefault="00BE5358">
      <w:pPr>
        <w:pStyle w:val="ConsPlusNormal"/>
        <w:jc w:val="right"/>
      </w:pPr>
      <w:r>
        <w:t>Российской Федерации</w:t>
      </w:r>
    </w:p>
    <w:p w:rsidR="00BE5358" w:rsidRDefault="00BE5358">
      <w:pPr>
        <w:pStyle w:val="ConsPlusNormal"/>
        <w:jc w:val="right"/>
      </w:pPr>
      <w:r>
        <w:t>Д.МЕДВЕДЕВ</w:t>
      </w:r>
    </w:p>
    <w:p w:rsidR="00BE5358" w:rsidRDefault="00BE5358">
      <w:pPr>
        <w:pStyle w:val="ConsPlusNormal"/>
        <w:jc w:val="both"/>
      </w:pPr>
    </w:p>
    <w:p w:rsidR="00BE5358" w:rsidRDefault="00BE5358">
      <w:pPr>
        <w:pStyle w:val="ConsPlusNormal"/>
        <w:jc w:val="both"/>
      </w:pPr>
    </w:p>
    <w:p w:rsidR="00BE5358" w:rsidRDefault="00BE5358">
      <w:pPr>
        <w:pStyle w:val="ConsPlusNormal"/>
        <w:jc w:val="both"/>
      </w:pPr>
    </w:p>
    <w:p w:rsidR="00BE5358" w:rsidRDefault="00BE5358">
      <w:pPr>
        <w:pStyle w:val="ConsPlusNormal"/>
        <w:jc w:val="both"/>
      </w:pPr>
    </w:p>
    <w:p w:rsidR="00BE5358" w:rsidRDefault="00BE5358">
      <w:pPr>
        <w:pStyle w:val="ConsPlusNormal"/>
        <w:jc w:val="both"/>
      </w:pPr>
    </w:p>
    <w:p w:rsidR="00BE5358" w:rsidRDefault="00BE5358">
      <w:pPr>
        <w:pStyle w:val="ConsPlusNormal"/>
        <w:jc w:val="right"/>
        <w:outlineLvl w:val="0"/>
      </w:pPr>
      <w:r>
        <w:t>Утверждены</w:t>
      </w:r>
    </w:p>
    <w:p w:rsidR="00BE5358" w:rsidRDefault="00BE5358">
      <w:pPr>
        <w:pStyle w:val="ConsPlusNormal"/>
        <w:jc w:val="right"/>
      </w:pPr>
      <w:r>
        <w:t>постановлением Правительства</w:t>
      </w:r>
    </w:p>
    <w:p w:rsidR="00BE5358" w:rsidRDefault="00BE5358">
      <w:pPr>
        <w:pStyle w:val="ConsPlusNormal"/>
        <w:jc w:val="right"/>
      </w:pPr>
      <w:r>
        <w:t>Российской Федерации</w:t>
      </w:r>
    </w:p>
    <w:p w:rsidR="00BE5358" w:rsidRDefault="00BE5358">
      <w:pPr>
        <w:pStyle w:val="ConsPlusNormal"/>
        <w:jc w:val="right"/>
      </w:pPr>
      <w:r>
        <w:t>от 21 января 2015 г. N 29</w:t>
      </w:r>
    </w:p>
    <w:p w:rsidR="00BE5358" w:rsidRDefault="00BE5358">
      <w:pPr>
        <w:pStyle w:val="ConsPlusNormal"/>
        <w:jc w:val="both"/>
      </w:pPr>
    </w:p>
    <w:p w:rsidR="00BE5358" w:rsidRDefault="00BE5358">
      <w:pPr>
        <w:pStyle w:val="ConsPlusNormal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ПРАВИЛА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СООБЩЕНИЯ РАБОТОДАТЕЛЕМ О ЗАКЛЮЧЕНИИ ТРУДОВОГО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ИЛИ ГРАЖДАНСКО-ПРАВОВОГО ДОГОВОРА НА ВЫПОЛНЕНИЕ РАБОТ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(ОКАЗАНИЕ УСЛУГ) С ГРАЖДАНИНОМ, ЗАМЕЩАВШИМ ДОЛЖНОСТИ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ИЛИ МУНИЦИПАЛЬНОЙ СЛУЖБЫ, ПЕРЕЧЕНЬ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КОТОРЫХ УСТАНАВЛИВАЕТСЯ НОРМАТИВНЫМИ ПРАВОВЫМИ</w:t>
      </w:r>
    </w:p>
    <w:p w:rsidR="00BE5358" w:rsidRDefault="00BE5358">
      <w:pPr>
        <w:pStyle w:val="ConsPlusNormal"/>
        <w:jc w:val="center"/>
        <w:rPr>
          <w:b/>
          <w:bCs/>
        </w:rPr>
      </w:pPr>
      <w:r>
        <w:rPr>
          <w:b/>
          <w:bCs/>
        </w:rPr>
        <w:t>АКТАМИ РОССИЙСКОЙ ФЕДЕРАЦИИ</w:t>
      </w:r>
    </w:p>
    <w:p w:rsidR="00BE5358" w:rsidRDefault="00BE535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5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358" w:rsidRDefault="00BE53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358" w:rsidRDefault="00BE53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5358" w:rsidRDefault="00BE53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E5358" w:rsidRDefault="00BE53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BE5358" w:rsidRDefault="00BE53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358" w:rsidRDefault="00BE53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E5358" w:rsidRDefault="00BE5358">
      <w:pPr>
        <w:pStyle w:val="ConsPlusNormal"/>
        <w:jc w:val="both"/>
      </w:pPr>
    </w:p>
    <w:p w:rsidR="00BE5358" w:rsidRDefault="00BE5358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BE5358" w:rsidRDefault="00BE535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BE5358" w:rsidRDefault="00BE5358">
      <w:pPr>
        <w:pStyle w:val="ConsPlusNormal"/>
        <w:spacing w:before="220"/>
        <w:ind w:firstLine="540"/>
        <w:jc w:val="both"/>
      </w:pPr>
      <w:bookmarkStart w:id="1" w:name="Par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BE5358" w:rsidRDefault="00BE535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ar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ar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BE5358" w:rsidRDefault="00BE5358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BE5358" w:rsidRDefault="00BE5358">
      <w:pPr>
        <w:pStyle w:val="ConsPlusNormal"/>
        <w:jc w:val="both"/>
      </w:pPr>
    </w:p>
    <w:p w:rsidR="00BE5358" w:rsidRDefault="00BE5358">
      <w:pPr>
        <w:pStyle w:val="ConsPlusNormal"/>
        <w:jc w:val="both"/>
      </w:pPr>
    </w:p>
    <w:p w:rsidR="00BE5358" w:rsidRDefault="00BE53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8DA" w:rsidRDefault="00B578DA">
      <w:bookmarkStart w:id="2" w:name="_GoBack"/>
      <w:bookmarkEnd w:id="2"/>
    </w:p>
    <w:sectPr w:rsidR="00B578DA" w:rsidSect="00B3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58"/>
    <w:rsid w:val="00B578DA"/>
    <w:rsid w:val="00B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D3C91-F9BE-4437-9D14-D0BCDF2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3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4590" TargetMode="External"/><Relationship Id="rId13" Type="http://schemas.openxmlformats.org/officeDocument/2006/relationships/hyperlink" Target="https://login.consultant.ru/link/?req=doc&amp;base=LAW&amp;n=474024&amp;dst=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" TargetMode="External"/><Relationship Id="rId12" Type="http://schemas.openxmlformats.org/officeDocument/2006/relationships/hyperlink" Target="https://login.consultant.ru/link/?req=doc&amp;base=LAW&amp;n=203145&amp;dst=10000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470&amp;dst=100092" TargetMode="External"/><Relationship Id="rId11" Type="http://schemas.openxmlformats.org/officeDocument/2006/relationships/hyperlink" Target="https://login.consultant.ru/link/?req=doc&amp;base=LAW&amp;n=102793&amp;dst=100007" TargetMode="External"/><Relationship Id="rId5" Type="http://schemas.openxmlformats.org/officeDocument/2006/relationships/hyperlink" Target="https://login.consultant.ru/link/?req=doc&amp;base=LAW&amp;n=203145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470&amp;dst=1000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3145&amp;dst=100005" TargetMode="External"/><Relationship Id="rId14" Type="http://schemas.openxmlformats.org/officeDocument/2006/relationships/hyperlink" Target="https://login.consultant.ru/link/?req=doc&amp;base=LAW&amp;n=469470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2024-04-18T08:58:00Z</dcterms:created>
  <dcterms:modified xsi:type="dcterms:W3CDTF">2024-04-18T08:59:00Z</dcterms:modified>
</cp:coreProperties>
</file>